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F" w:rsidRDefault="000B643F" w:rsidP="000B6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О ДОХОДАХ И РАСХОДАХ за </w:t>
      </w:r>
      <w:r w:rsidRPr="000B643F">
        <w:rPr>
          <w:b/>
          <w:sz w:val="32"/>
          <w:szCs w:val="32"/>
        </w:rPr>
        <w:t xml:space="preserve">9 </w:t>
      </w:r>
      <w:r>
        <w:rPr>
          <w:b/>
          <w:sz w:val="32"/>
          <w:szCs w:val="32"/>
        </w:rPr>
        <w:t xml:space="preserve">месяцев </w:t>
      </w:r>
      <w:r w:rsidRPr="001460B6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1460B6">
        <w:rPr>
          <w:b/>
          <w:sz w:val="32"/>
          <w:szCs w:val="32"/>
        </w:rPr>
        <w:t xml:space="preserve"> ГОД</w:t>
      </w:r>
    </w:p>
    <w:p w:rsidR="000B643F" w:rsidRDefault="000B643F" w:rsidP="000B643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ГКП на ПХВ «Городская поликлиника №8» УЗ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</w:p>
    <w:p w:rsidR="000B643F" w:rsidRDefault="000B643F" w:rsidP="000B643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2016 год</w:t>
            </w:r>
          </w:p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43F" w:rsidTr="00DE31BA">
        <w:tc>
          <w:tcPr>
            <w:tcW w:w="6095" w:type="dxa"/>
          </w:tcPr>
          <w:p w:rsidR="000B643F" w:rsidRPr="001460B6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</w:tcPr>
          <w:p w:rsidR="000B643F" w:rsidRDefault="000B643F" w:rsidP="000B6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2 365,2</w:t>
            </w: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397 637,7</w:t>
            </w:r>
          </w:p>
        </w:tc>
      </w:tr>
      <w:tr w:rsidR="000B643F" w:rsidTr="00DE31BA">
        <w:tc>
          <w:tcPr>
            <w:tcW w:w="6095" w:type="dxa"/>
          </w:tcPr>
          <w:p w:rsidR="000B643F" w:rsidRPr="001460B6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(скрининг)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4 600,5</w:t>
            </w:r>
          </w:p>
        </w:tc>
      </w:tr>
      <w:tr w:rsidR="000B643F" w:rsidTr="00DE31BA">
        <w:tc>
          <w:tcPr>
            <w:tcW w:w="6095" w:type="dxa"/>
          </w:tcPr>
          <w:p w:rsidR="000B643F" w:rsidRPr="001460B6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по дневному стационару</w:t>
            </w:r>
          </w:p>
        </w:tc>
        <w:tc>
          <w:tcPr>
            <w:tcW w:w="2694" w:type="dxa"/>
          </w:tcPr>
          <w:p w:rsidR="000B643F" w:rsidRP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25 982,5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47 522,2</w:t>
            </w: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478 108,1</w:t>
            </w: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384 802,5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</w:tcPr>
          <w:p w:rsidR="000B643F" w:rsidRPr="00186153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4 861,4</w:t>
            </w:r>
          </w:p>
        </w:tc>
      </w:tr>
      <w:tr w:rsidR="000A184D" w:rsidTr="00DE31BA">
        <w:tc>
          <w:tcPr>
            <w:tcW w:w="6095" w:type="dxa"/>
          </w:tcPr>
          <w:p w:rsidR="000A184D" w:rsidRPr="000A184D" w:rsidRDefault="000A184D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налогам на землю, налог на имущество </w:t>
            </w:r>
          </w:p>
        </w:tc>
        <w:tc>
          <w:tcPr>
            <w:tcW w:w="2694" w:type="dxa"/>
          </w:tcPr>
          <w:p w:rsidR="000A184D" w:rsidRDefault="000A184D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158,9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</w:tcPr>
          <w:p w:rsidR="000B643F" w:rsidRPr="00186153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1 717,9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38 605,3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  <w:bookmarkStart w:id="0" w:name="_GoBack"/>
            <w:bookmarkEnd w:id="0"/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7 427,8</w:t>
            </w:r>
          </w:p>
        </w:tc>
      </w:tr>
      <w:tr w:rsidR="000B643F" w:rsidTr="00DE31BA">
        <w:tc>
          <w:tcPr>
            <w:tcW w:w="6095" w:type="dxa"/>
          </w:tcPr>
          <w:p w:rsidR="000B643F" w:rsidRPr="00630F39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и работы </w:t>
            </w:r>
          </w:p>
        </w:tc>
        <w:tc>
          <w:tcPr>
            <w:tcW w:w="2694" w:type="dxa"/>
          </w:tcPr>
          <w:p w:rsidR="000B643F" w:rsidRPr="00186153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40 454,6</w:t>
            </w:r>
          </w:p>
        </w:tc>
      </w:tr>
      <w:tr w:rsidR="000B643F" w:rsidTr="00DE31BA">
        <w:tc>
          <w:tcPr>
            <w:tcW w:w="6095" w:type="dxa"/>
          </w:tcPr>
          <w:p w:rsidR="000B643F" w:rsidRPr="00343572" w:rsidRDefault="000B643F" w:rsidP="00D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 на расчетном счету на 01.10.2016 года</w:t>
            </w:r>
          </w:p>
        </w:tc>
        <w:tc>
          <w:tcPr>
            <w:tcW w:w="2694" w:type="dxa"/>
          </w:tcPr>
          <w:p w:rsidR="000B643F" w:rsidRDefault="000B643F" w:rsidP="00DE3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79,9</w:t>
            </w:r>
          </w:p>
        </w:tc>
      </w:tr>
      <w:tr w:rsidR="000B643F" w:rsidTr="00DE31BA">
        <w:tc>
          <w:tcPr>
            <w:tcW w:w="6095" w:type="dxa"/>
          </w:tcPr>
          <w:p w:rsidR="000B643F" w:rsidRDefault="000B643F" w:rsidP="00DE3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 за 9 месяцев 2016 года</w:t>
            </w:r>
          </w:p>
        </w:tc>
        <w:tc>
          <w:tcPr>
            <w:tcW w:w="2694" w:type="dxa"/>
          </w:tcPr>
          <w:p w:rsidR="000B643F" w:rsidRPr="000B643F" w:rsidRDefault="000B643F" w:rsidP="000B643F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478 028,4</w:t>
            </w:r>
          </w:p>
        </w:tc>
      </w:tr>
    </w:tbl>
    <w:p w:rsidR="00772AF6" w:rsidRDefault="00772AF6"/>
    <w:p w:rsidR="000B643F" w:rsidRDefault="000B643F"/>
    <w:p w:rsidR="000B643F" w:rsidRDefault="000B643F">
      <w:pPr>
        <w:rPr>
          <w:b/>
          <w:sz w:val="32"/>
        </w:rPr>
      </w:pPr>
      <w:r w:rsidRPr="000B643F">
        <w:rPr>
          <w:b/>
          <w:sz w:val="32"/>
        </w:rPr>
        <w:t xml:space="preserve">Главный врач     </w:t>
      </w:r>
      <w:proofErr w:type="spellStart"/>
      <w:r w:rsidRPr="000B643F">
        <w:rPr>
          <w:b/>
          <w:sz w:val="32"/>
        </w:rPr>
        <w:t>Тюлегенбаева</w:t>
      </w:r>
      <w:proofErr w:type="spellEnd"/>
      <w:r w:rsidRPr="000B643F">
        <w:rPr>
          <w:b/>
          <w:sz w:val="32"/>
        </w:rPr>
        <w:t xml:space="preserve"> Б.</w:t>
      </w:r>
      <w:proofErr w:type="gramStart"/>
      <w:r w:rsidRPr="000B643F">
        <w:rPr>
          <w:b/>
          <w:sz w:val="32"/>
        </w:rPr>
        <w:t>К</w:t>
      </w:r>
      <w:proofErr w:type="gramEnd"/>
    </w:p>
    <w:p w:rsidR="00B93F6F" w:rsidRDefault="00B93F6F">
      <w:pPr>
        <w:rPr>
          <w:b/>
          <w:sz w:val="32"/>
        </w:rPr>
      </w:pPr>
    </w:p>
    <w:p w:rsidR="00B93F6F" w:rsidRDefault="00B93F6F">
      <w:pPr>
        <w:rPr>
          <w:b/>
          <w:sz w:val="32"/>
        </w:rPr>
      </w:pPr>
    </w:p>
    <w:p w:rsidR="00B93F6F" w:rsidRDefault="00B93F6F">
      <w:pPr>
        <w:rPr>
          <w:b/>
          <w:sz w:val="32"/>
        </w:rPr>
      </w:pPr>
    </w:p>
    <w:p w:rsidR="00B93F6F" w:rsidRDefault="00B93F6F">
      <w:pPr>
        <w:rPr>
          <w:b/>
          <w:sz w:val="32"/>
        </w:rPr>
      </w:pPr>
    </w:p>
    <w:p w:rsidR="00B93F6F" w:rsidRDefault="00B93F6F">
      <w:pPr>
        <w:rPr>
          <w:b/>
          <w:sz w:val="32"/>
        </w:rPr>
      </w:pPr>
    </w:p>
    <w:p w:rsidR="00B93F6F" w:rsidRDefault="00B93F6F" w:rsidP="00B9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3F6F" w:rsidRDefault="00B93F6F" w:rsidP="00B9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отчету о доходах и расходах за 9 месяцев2016 год</w:t>
      </w:r>
    </w:p>
    <w:p w:rsidR="00B93F6F" w:rsidRDefault="00B93F6F" w:rsidP="00B9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Местонахождение организации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ГКП на ПХВ «Городская поликлиника №8»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Туркебаева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40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</w:p>
    <w:p w:rsidR="00B93F6F" w:rsidRDefault="00B93F6F" w:rsidP="00B93F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1.Доходы за9 месяцев 2016 года составили 478 108,1тыс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енге, из них: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-госзаказ из местного бюджета </w:t>
      </w:r>
      <w:r>
        <w:rPr>
          <w:rFonts w:ascii="Times New Roman" w:hAnsi="Times New Roman" w:cs="Times New Roman"/>
          <w:b/>
          <w:sz w:val="24"/>
          <w:szCs w:val="24"/>
        </w:rPr>
        <w:t>2 365,2тыс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госзаказ из республиканского бюджета </w:t>
      </w:r>
      <w:r>
        <w:rPr>
          <w:rFonts w:ascii="Times New Roman" w:hAnsi="Times New Roman" w:cs="Times New Roman"/>
          <w:b/>
          <w:sz w:val="24"/>
          <w:szCs w:val="24"/>
        </w:rPr>
        <w:t>397 637,7тыс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госзаказ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b/>
          <w:sz w:val="24"/>
          <w:szCs w:val="24"/>
        </w:rPr>
        <w:t>4 600,5тыс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-заказ по дневному стационару –</w:t>
      </w:r>
      <w:r>
        <w:rPr>
          <w:rFonts w:ascii="Times New Roman" w:hAnsi="Times New Roman" w:cs="Times New Roman"/>
          <w:b/>
          <w:sz w:val="24"/>
          <w:szCs w:val="24"/>
        </w:rPr>
        <w:t>25 982,5тыс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-доходы от платных услуг</w:t>
      </w:r>
      <w:r>
        <w:rPr>
          <w:rFonts w:ascii="Times New Roman" w:hAnsi="Times New Roman" w:cs="Times New Roman"/>
          <w:b/>
          <w:sz w:val="24"/>
          <w:szCs w:val="24"/>
        </w:rPr>
        <w:t>47 522,2тыс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2.Расходы за 1-ое полугодие 2016 года составили–</w:t>
      </w:r>
      <w:r>
        <w:rPr>
          <w:rFonts w:ascii="Times New Roman" w:hAnsi="Times New Roman" w:cs="Times New Roman"/>
          <w:b/>
          <w:sz w:val="24"/>
          <w:szCs w:val="24"/>
        </w:rPr>
        <w:t>478 028,4тыс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денежных средств на расчетным счету на 01.10.2016 года</w:t>
      </w:r>
      <w:r>
        <w:rPr>
          <w:rFonts w:ascii="Times New Roman" w:hAnsi="Times New Roman" w:cs="Times New Roman"/>
          <w:b/>
          <w:sz w:val="24"/>
          <w:szCs w:val="24"/>
        </w:rPr>
        <w:t>79,7</w:t>
      </w:r>
      <w:r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1.Расходы по фонду оплаты труда и уплата социального налога и социальных отчислений на содержание </w:t>
      </w:r>
      <w:r>
        <w:rPr>
          <w:rFonts w:ascii="Times New Roman" w:hAnsi="Times New Roman" w:cs="Times New Roman"/>
          <w:b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штатных единиц составили </w:t>
      </w:r>
      <w:r>
        <w:rPr>
          <w:rFonts w:ascii="Times New Roman" w:hAnsi="Times New Roman" w:cs="Times New Roman"/>
          <w:b/>
          <w:sz w:val="24"/>
          <w:szCs w:val="24"/>
        </w:rPr>
        <w:t>384 802,5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енге.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2.Расход по налогам на землю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 на имущество </w:t>
      </w:r>
      <w:r>
        <w:rPr>
          <w:rFonts w:ascii="Times New Roman" w:hAnsi="Times New Roman" w:cs="Times New Roman"/>
          <w:b/>
          <w:sz w:val="24"/>
          <w:szCs w:val="24"/>
        </w:rPr>
        <w:t>158,9 тыс.тенге.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3.Расходы на услуги связи составили  </w:t>
      </w:r>
      <w:r>
        <w:rPr>
          <w:rFonts w:ascii="Times New Roman" w:hAnsi="Times New Roman" w:cs="Times New Roman"/>
          <w:b/>
          <w:sz w:val="24"/>
          <w:szCs w:val="24"/>
        </w:rPr>
        <w:t>1 717,9тыс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4.Коммунальные расходы по электроэнергии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холодной , горячей воде составили  </w:t>
      </w:r>
      <w:r>
        <w:rPr>
          <w:rFonts w:ascii="Times New Roman" w:hAnsi="Times New Roman" w:cs="Times New Roman"/>
          <w:b/>
          <w:sz w:val="24"/>
          <w:szCs w:val="24"/>
        </w:rPr>
        <w:t>4 861,4тыс.тенге.</w:t>
      </w:r>
    </w:p>
    <w:p w:rsidR="00B93F6F" w:rsidRDefault="00B93F6F" w:rsidP="00B93F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Расходы на приобретение медикаментов составили </w:t>
      </w:r>
      <w:r>
        <w:rPr>
          <w:rFonts w:ascii="Times New Roman" w:hAnsi="Times New Roman" w:cs="Times New Roman"/>
          <w:b/>
          <w:sz w:val="24"/>
          <w:szCs w:val="24"/>
        </w:rPr>
        <w:t>38 605,3тыс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Расходы на приобретение товаров – </w:t>
      </w:r>
      <w:r>
        <w:rPr>
          <w:rFonts w:ascii="Times New Roman" w:hAnsi="Times New Roman" w:cs="Times New Roman"/>
          <w:b/>
          <w:sz w:val="24"/>
          <w:szCs w:val="24"/>
        </w:rPr>
        <w:t>7 427,8тыс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7.Расходы на оплату прочих услуг </w:t>
      </w:r>
      <w:r>
        <w:rPr>
          <w:rFonts w:ascii="Times New Roman" w:hAnsi="Times New Roman" w:cs="Times New Roman"/>
          <w:b/>
          <w:sz w:val="24"/>
          <w:szCs w:val="24"/>
        </w:rPr>
        <w:t>40 454,6тыс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 xml:space="preserve">  (в том числе оплата внешних КДУ 11 573,4тыс .тенге, обучение сотрудников2 660,6тыс.тенге , услуги по ремонту и обслуживаниюмед.техники1 871,1тыс.тенге ,обязательное страхование сотрудников                 2 393,8 тыс.тенге, прочие услуги  21 955,7тыс.тенге)</w:t>
      </w: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</w:p>
    <w:p w:rsidR="00B93F6F" w:rsidRDefault="00B93F6F" w:rsidP="00B93F6F">
      <w:pPr>
        <w:rPr>
          <w:rFonts w:ascii="Times New Roman" w:hAnsi="Times New Roman" w:cs="Times New Roman"/>
          <w:sz w:val="24"/>
          <w:szCs w:val="24"/>
        </w:rPr>
      </w:pPr>
    </w:p>
    <w:p w:rsidR="00B93F6F" w:rsidRDefault="00B93F6F" w:rsidP="00B93F6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врач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Тюлегенбаева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p w:rsidR="00B93F6F" w:rsidRDefault="00B93F6F" w:rsidP="00B93F6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главного бухгалтера                            Колесникова В.А</w:t>
      </w:r>
    </w:p>
    <w:p w:rsidR="00B93F6F" w:rsidRDefault="00B93F6F">
      <w:pPr>
        <w:rPr>
          <w:b/>
          <w:sz w:val="32"/>
        </w:rPr>
      </w:pPr>
    </w:p>
    <w:p w:rsidR="00B93F6F" w:rsidRDefault="00B93F6F">
      <w:pPr>
        <w:rPr>
          <w:b/>
          <w:sz w:val="32"/>
        </w:rPr>
      </w:pPr>
    </w:p>
    <w:p w:rsidR="00B93F6F" w:rsidRPr="000B643F" w:rsidRDefault="00B93F6F">
      <w:pPr>
        <w:rPr>
          <w:b/>
        </w:rPr>
      </w:pPr>
    </w:p>
    <w:sectPr w:rsidR="00B93F6F" w:rsidRPr="000B643F" w:rsidSect="0015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43F"/>
    <w:rsid w:val="000A184D"/>
    <w:rsid w:val="000B643F"/>
    <w:rsid w:val="0015560E"/>
    <w:rsid w:val="00772AF6"/>
    <w:rsid w:val="00B9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gp8</dc:creator>
  <cp:lastModifiedBy>Айдар</cp:lastModifiedBy>
  <cp:revision>3</cp:revision>
  <dcterms:created xsi:type="dcterms:W3CDTF">2016-10-10T02:29:00Z</dcterms:created>
  <dcterms:modified xsi:type="dcterms:W3CDTF">2016-10-11T08:44:00Z</dcterms:modified>
</cp:coreProperties>
</file>